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F2B" w:rsidRDefault="00EA6B9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浙江工业大学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年硕士研究生</w:t>
      </w:r>
    </w:p>
    <w:p w:rsidR="00465F2B" w:rsidRDefault="00EA6B9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诚信复试承诺书</w:t>
      </w:r>
    </w:p>
    <w:p w:rsidR="00465F2B" w:rsidRDefault="00EA6B94">
      <w:pPr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本人是参加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年全国硕士研究生招生考试的考生。本人已认真阅读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年全国硕士研究生招生工作管理</w:t>
      </w:r>
    </w:p>
    <w:p w:rsidR="00465F2B" w:rsidRDefault="00EA6B94">
      <w:pPr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规定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、《国家教育考试违规处理办法》以及浙江工业大学、</w:t>
      </w:r>
    </w:p>
    <w:p w:rsidR="00465F2B" w:rsidRDefault="00EA6B94">
      <w:pPr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复试学院发布的相关招考信息。我已清楚了解，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《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刑法修正</w:t>
      </w:r>
    </w:p>
    <w:p w:rsidR="00A00D66" w:rsidRDefault="00EA6B94">
      <w:pPr>
        <w:widowControl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案（九）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规定，在</w:t>
      </w:r>
      <w:r>
        <w:rPr>
          <w:rFonts w:ascii="仿宋_GB2312" w:eastAsia="仿宋_GB2312" w:hAnsi="仿宋_GB2312" w:cs="仿宋_GB2312"/>
          <w:sz w:val="32"/>
          <w:szCs w:val="32"/>
        </w:rPr>
        <w:t>法律规定的国家考试中，组织作弊</w:t>
      </w:r>
      <w:r>
        <w:rPr>
          <w:rFonts w:ascii="仿宋_GB2312" w:eastAsia="仿宋_GB2312" w:hAnsi="仿宋_GB2312" w:cs="仿宋_GB2312" w:hint="eastAsia"/>
          <w:sz w:val="32"/>
          <w:szCs w:val="32"/>
        </w:rPr>
        <w:t>的行为；</w:t>
      </w:r>
      <w:r>
        <w:rPr>
          <w:rFonts w:ascii="仿宋_GB2312" w:eastAsia="仿宋_GB2312" w:hAnsi="仿宋_GB2312" w:cs="仿宋_GB2312"/>
          <w:sz w:val="32"/>
          <w:szCs w:val="32"/>
        </w:rPr>
        <w:t>为他人实施</w:t>
      </w:r>
      <w:r>
        <w:rPr>
          <w:rFonts w:ascii="仿宋_GB2312" w:eastAsia="仿宋_GB2312" w:hAnsi="仿宋_GB2312" w:cs="仿宋_GB2312" w:hint="eastAsia"/>
          <w:sz w:val="32"/>
          <w:szCs w:val="32"/>
        </w:rPr>
        <w:t>组织作弊</w:t>
      </w:r>
      <w:r>
        <w:rPr>
          <w:rFonts w:ascii="仿宋_GB2312" w:eastAsia="仿宋_GB2312" w:hAnsi="仿宋_GB2312" w:cs="仿宋_GB2312"/>
          <w:sz w:val="32"/>
          <w:szCs w:val="32"/>
        </w:rPr>
        <w:t>提供作弊器材或者其他帮助的</w:t>
      </w:r>
      <w:r>
        <w:rPr>
          <w:rFonts w:ascii="仿宋_GB2312" w:eastAsia="仿宋_GB2312" w:hAnsi="仿宋_GB2312" w:cs="仿宋_GB2312" w:hint="eastAsia"/>
          <w:sz w:val="32"/>
          <w:szCs w:val="32"/>
        </w:rPr>
        <w:t>行为；</w:t>
      </w:r>
      <w:r>
        <w:rPr>
          <w:rFonts w:ascii="仿宋_GB2312" w:eastAsia="仿宋_GB2312" w:hAnsi="仿宋_GB2312" w:cs="仿宋_GB2312"/>
          <w:sz w:val="32"/>
          <w:szCs w:val="32"/>
        </w:rPr>
        <w:t>为实施考试作弊</w:t>
      </w: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</w:rPr>
        <w:t>行为，向他人非法出售或者提供考试的试题、答案的</w:t>
      </w:r>
      <w:r>
        <w:rPr>
          <w:rFonts w:ascii="仿宋_GB2312" w:eastAsia="仿宋_GB2312" w:hAnsi="仿宋_GB2312" w:cs="仿宋_GB2312" w:hint="eastAsia"/>
          <w:sz w:val="32"/>
          <w:szCs w:val="32"/>
        </w:rPr>
        <w:t>行为；</w:t>
      </w:r>
      <w:r>
        <w:rPr>
          <w:rFonts w:ascii="仿宋_GB2312" w:eastAsia="仿宋_GB2312" w:hAnsi="仿宋_GB2312" w:cs="仿宋_GB2312"/>
          <w:sz w:val="32"/>
          <w:szCs w:val="32"/>
        </w:rPr>
        <w:t>代替他人或者让他人代替自己参加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考试的行为都将触犯刑法。《</w:t>
      </w:r>
      <w:r>
        <w:rPr>
          <w:rFonts w:ascii="仿宋_GB2312" w:eastAsia="仿宋_GB2312" w:hAnsi="仿宋_GB2312" w:cs="仿宋_GB2312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年全国硕士学位研究生招生工作管理规定》</w:t>
      </w:r>
      <w:r>
        <w:rPr>
          <w:rFonts w:ascii="仿宋_GB2312" w:eastAsia="仿宋_GB2312" w:hAnsi="仿宋_GB2312" w:cs="仿宋_GB2312" w:hint="eastAsia"/>
          <w:sz w:val="32"/>
          <w:szCs w:val="32"/>
        </w:rPr>
        <w:t>指出，</w:t>
      </w:r>
      <w:r w:rsidR="00A00D66">
        <w:rPr>
          <w:rFonts w:ascii="仿宋_GB2312" w:eastAsia="仿宋_GB2312" w:hAnsi="仿宋_GB2312" w:cs="仿宋_GB2312" w:hint="eastAsia"/>
          <w:sz w:val="32"/>
          <w:szCs w:val="32"/>
        </w:rPr>
        <w:t>复试期间，考生应自觉遵守校院考场规则及考生所签署的《诚信复试承诺书》等内容，在任何时候不得对外透露或传播复试试题内容等有关情况。对在研究生考试</w:t>
      </w:r>
    </w:p>
    <w:p w:rsidR="00A00D66" w:rsidRPr="00A00D66" w:rsidRDefault="00A00D66">
      <w:pPr>
        <w:widowControl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招生中违反考试管理规定和考场纪律，影响考试公平、公正的考生、考试工作人员及其他相关人员，一律按《中华人民共和国教育法》及《国家教育考试违规处理办法》(教育部令第33号)严肃处理。对在校生，由其所在学校按有关规定给予处分，直至开除学籍；对在职考生，将通知考生所在单位，由考生所在单位视情节给予党纪或政纪处分；构成违法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的，由司法机关依法追究法律责任，其中构成犯罪的，依法追究刑事责任。</w:t>
      </w:r>
    </w:p>
    <w:p w:rsidR="00465F2B" w:rsidRDefault="00EA6B94">
      <w:pPr>
        <w:widowControl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本人了解并理解浙江工业大学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年关于硕士研究生复试的相关规定，并郑重做出如下承诺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:rsidR="00465F2B" w:rsidRDefault="00EA6B94">
      <w:pPr>
        <w:widowControl/>
        <w:numPr>
          <w:ilvl w:val="0"/>
          <w:numId w:val="1"/>
        </w:num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保证在报名及初、复试过程中严格按照报考条件及相关政策要求选择</w:t>
      </w:r>
      <w:r>
        <w:rPr>
          <w:rFonts w:ascii="仿宋_GB2312" w:eastAsia="仿宋_GB2312" w:hAnsi="仿宋_GB2312" w:cs="仿宋_GB2312" w:hint="eastAsia"/>
          <w:sz w:val="32"/>
          <w:szCs w:val="32"/>
        </w:rPr>
        <w:t>填报志愿，如实、准确提交报考信息和各项资格审查材料。如提供任何虚假、错误信息，本人自愿承担由此造成的一切后果。</w:t>
      </w:r>
    </w:p>
    <w:p w:rsidR="00465F2B" w:rsidRDefault="00EA6B94">
      <w:pPr>
        <w:widowControl/>
        <w:numPr>
          <w:ilvl w:val="0"/>
          <w:numId w:val="1"/>
        </w:num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自觉服从浙江工业大学、复试学院的统一安排，接受校方的管理、监督和检查。</w:t>
      </w:r>
    </w:p>
    <w:p w:rsidR="00465F2B" w:rsidRDefault="00EA6B94">
      <w:pPr>
        <w:widowControl/>
        <w:numPr>
          <w:ilvl w:val="0"/>
          <w:numId w:val="1"/>
        </w:num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自觉遵守相关法律和考试纪律、复试规则，诚信复试，不违纪、作弊。</w:t>
      </w:r>
    </w:p>
    <w:p w:rsidR="00465F2B" w:rsidRDefault="00EA6B94">
      <w:pPr>
        <w:widowControl/>
        <w:numPr>
          <w:ilvl w:val="0"/>
          <w:numId w:val="1"/>
        </w:num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保证复试过程中不录音录像，不保存和传播复试有关内容。</w:t>
      </w:r>
    </w:p>
    <w:p w:rsidR="00465F2B" w:rsidRDefault="00EA6B94">
      <w:pPr>
        <w:widowControl/>
        <w:numPr>
          <w:ilvl w:val="0"/>
          <w:numId w:val="1"/>
        </w:num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保证本次复试过程中不传谣、不造谣、不信谣。</w:t>
      </w:r>
    </w:p>
    <w:p w:rsidR="00465F2B" w:rsidRDefault="00EA6B94" w:rsidP="00A00D66">
      <w:pPr>
        <w:widowControl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若本人违背上述各项承诺，本人自愿承担由此造成的一切后果，自愿承担相应的法律责任和处罚。</w:t>
      </w:r>
    </w:p>
    <w:p w:rsidR="00465F2B" w:rsidRDefault="00EA6B94">
      <w:pPr>
        <w:widowControl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</w:t>
      </w:r>
      <w:r>
        <w:rPr>
          <w:rFonts w:ascii="仿宋_GB2312" w:eastAsia="仿宋_GB2312" w:hAnsi="仿宋_GB2312" w:cs="仿宋_GB2312" w:hint="eastAsia"/>
          <w:sz w:val="32"/>
          <w:szCs w:val="32"/>
        </w:rPr>
        <w:t>:____________</w:t>
      </w:r>
      <w:r>
        <w:rPr>
          <w:rFonts w:ascii="仿宋_GB2312" w:eastAsia="仿宋_GB2312" w:hAnsi="仿宋_GB2312" w:cs="仿宋_GB2312" w:hint="eastAsia"/>
          <w:sz w:val="32"/>
          <w:szCs w:val="32"/>
        </w:rPr>
        <w:t>；准考证号</w:t>
      </w:r>
      <w:r>
        <w:rPr>
          <w:rFonts w:ascii="仿宋_GB2312" w:eastAsia="仿宋_GB2312" w:hAnsi="仿宋_GB2312" w:cs="仿宋_GB2312" w:hint="eastAsia"/>
          <w:sz w:val="32"/>
          <w:szCs w:val="32"/>
        </w:rPr>
        <w:t>:________________</w:t>
      </w:r>
      <w:r>
        <w:rPr>
          <w:rFonts w:ascii="仿宋_GB2312" w:eastAsia="仿宋_GB2312" w:hAnsi="仿宋_GB2312" w:cs="仿宋_GB2312" w:hint="eastAsia"/>
          <w:sz w:val="32"/>
          <w:szCs w:val="32"/>
        </w:rPr>
        <w:t>_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465F2B" w:rsidRDefault="00EA6B94">
      <w:pPr>
        <w:widowControl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  <w:r>
        <w:rPr>
          <w:rFonts w:ascii="仿宋_GB2312" w:eastAsia="仿宋_GB2312" w:hAnsi="仿宋_GB2312" w:cs="仿宋_GB2312" w:hint="eastAsia"/>
          <w:sz w:val="32"/>
          <w:szCs w:val="32"/>
        </w:rPr>
        <w:t>____________________________________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65F2B" w:rsidRDefault="00465F2B">
      <w:pPr>
        <w:widowControl/>
        <w:ind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465F2B" w:rsidRDefault="00EA6B94">
      <w:pPr>
        <w:widowControl/>
        <w:ind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承诺人签名：</w:t>
      </w:r>
      <w:r>
        <w:rPr>
          <w:rFonts w:ascii="仿宋_GB2312" w:eastAsia="仿宋_GB2312" w:hAnsi="仿宋_GB2312" w:cs="仿宋_GB2312" w:hint="eastAsia"/>
          <w:sz w:val="32"/>
          <w:szCs w:val="32"/>
        </w:rPr>
        <w:t>_______________</w:t>
      </w:r>
    </w:p>
    <w:p w:rsidR="00465F2B" w:rsidRDefault="00EA6B94">
      <w:pPr>
        <w:widowControl/>
        <w:wordWrap w:val="0"/>
        <w:ind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465F2B" w:rsidRDefault="00465F2B">
      <w:pPr>
        <w:rPr>
          <w:rFonts w:ascii="仿宋_GB2312" w:eastAsia="仿宋_GB2312" w:hAnsi="仿宋_GB2312" w:cs="仿宋_GB2312"/>
          <w:sz w:val="32"/>
          <w:szCs w:val="32"/>
        </w:rPr>
      </w:pPr>
    </w:p>
    <w:p w:rsidR="00465F2B" w:rsidRDefault="00465F2B">
      <w:pPr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</w:p>
    <w:p w:rsidR="00465F2B" w:rsidRDefault="00465F2B">
      <w:pPr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</w:p>
    <w:sectPr w:rsidR="00465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D66" w:rsidRDefault="00A00D66" w:rsidP="00A00D66">
      <w:r>
        <w:separator/>
      </w:r>
    </w:p>
  </w:endnote>
  <w:endnote w:type="continuationSeparator" w:id="0">
    <w:p w:rsidR="00A00D66" w:rsidRDefault="00A00D66" w:rsidP="00A00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D66" w:rsidRDefault="00A00D66" w:rsidP="00A00D66">
      <w:r>
        <w:separator/>
      </w:r>
    </w:p>
  </w:footnote>
  <w:footnote w:type="continuationSeparator" w:id="0">
    <w:p w:rsidR="00A00D66" w:rsidRDefault="00A00D66" w:rsidP="00A00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9C092"/>
    <w:multiLevelType w:val="singleLevel"/>
    <w:tmpl w:val="5059C0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6307D"/>
    <w:rsid w:val="00465F2B"/>
    <w:rsid w:val="00A00D66"/>
    <w:rsid w:val="00EA6B94"/>
    <w:rsid w:val="0607319F"/>
    <w:rsid w:val="22C476B7"/>
    <w:rsid w:val="2B127082"/>
    <w:rsid w:val="3774131F"/>
    <w:rsid w:val="3B26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0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0D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00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0D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0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0D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00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0D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830</Words>
  <Characters>124</Characters>
  <Application>Microsoft Office Word</Application>
  <DocSecurity>0</DocSecurity>
  <Lines>1</Lines>
  <Paragraphs>1</Paragraphs>
  <ScaleCrop>false</ScaleCrop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菲</dc:creator>
  <cp:lastModifiedBy>dell</cp:lastModifiedBy>
  <cp:revision>3</cp:revision>
  <dcterms:created xsi:type="dcterms:W3CDTF">2020-05-03T05:06:00Z</dcterms:created>
  <dcterms:modified xsi:type="dcterms:W3CDTF">2022-03-24T10:48:00Z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62B94776977A49E8852A39000EC8A360</vt:lpwstr>
  </property>
</Properties>
</file>